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7F" w:rsidRP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C369CA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C369CA">
              <w:rPr>
                <w:rFonts w:ascii="Arial" w:hAnsi="Arial" w:cs="Arial"/>
                <w:b/>
                <w:color w:val="FFFFFF"/>
                <w:sz w:val="20"/>
              </w:rPr>
              <w:t>JD No.</w:t>
            </w:r>
          </w:p>
        </w:tc>
        <w:tc>
          <w:tcPr>
            <w:tcW w:w="4102" w:type="pct"/>
            <w:vAlign w:val="center"/>
          </w:tcPr>
          <w:p w:rsidR="00855EA4" w:rsidRPr="003B1B7F" w:rsidRDefault="00111658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CH-GS&amp;A-01</w:t>
            </w:r>
          </w:p>
        </w:tc>
      </w:tr>
      <w:tr w:rsidR="00F84678" w:rsidRPr="003B1B7F" w:rsidTr="00C369CA">
        <w:trPr>
          <w:cantSplit/>
          <w:trHeight w:val="508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F84678" w:rsidRPr="00C369CA" w:rsidRDefault="00F84678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C369CA">
              <w:rPr>
                <w:rFonts w:ascii="Arial" w:hAnsi="Arial" w:cs="Arial"/>
                <w:b/>
                <w:color w:val="FFFFFF"/>
                <w:sz w:val="20"/>
              </w:rPr>
              <w:t>Job Title</w:t>
            </w:r>
          </w:p>
        </w:tc>
        <w:tc>
          <w:tcPr>
            <w:tcW w:w="4102" w:type="pct"/>
            <w:vAlign w:val="bottom"/>
          </w:tcPr>
          <w:p w:rsidR="00F84678" w:rsidRPr="008D71D0" w:rsidRDefault="00111658" w:rsidP="00C369CA">
            <w:pPr>
              <w:spacing w:after="200" w:line="276" w:lineRule="auto"/>
              <w:rPr>
                <w:sz w:val="20"/>
              </w:rPr>
            </w:pPr>
            <w:r w:rsidRPr="00C369CA">
              <w:rPr>
                <w:rFonts w:ascii="Arial" w:hAnsi="Arial" w:cs="Arial"/>
                <w:color w:val="000000" w:themeColor="text1"/>
                <w:sz w:val="20"/>
              </w:rPr>
              <w:t>Chairperson</w:t>
            </w:r>
            <w:r w:rsidR="008D71D0" w:rsidRPr="00C369CA">
              <w:rPr>
                <w:rFonts w:ascii="Arial" w:hAnsi="Arial" w:cs="Arial"/>
                <w:color w:val="000000" w:themeColor="text1"/>
                <w:sz w:val="20"/>
              </w:rPr>
              <w:t xml:space="preserve"> (General Surgery and Allied</w:t>
            </w:r>
            <w:r w:rsidR="003A5419" w:rsidRPr="00C369CA">
              <w:rPr>
                <w:rFonts w:ascii="Arial" w:hAnsi="Arial" w:cs="Arial"/>
                <w:color w:val="000000" w:themeColor="text1"/>
                <w:sz w:val="20"/>
              </w:rPr>
              <w:t>)</w:t>
            </w:r>
          </w:p>
        </w:tc>
      </w:tr>
      <w:tr w:rsidR="00F84678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F84678" w:rsidRPr="003B1B7F" w:rsidRDefault="008D71D0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71D0">
              <w:rPr>
                <w:rFonts w:ascii="Arial" w:hAnsi="Arial" w:cs="Arial"/>
                <w:color w:val="000000" w:themeColor="text1"/>
                <w:sz w:val="20"/>
              </w:rPr>
              <w:t>Department of General Surgery and Allied</w:t>
            </w:r>
          </w:p>
        </w:tc>
      </w:tr>
      <w:tr w:rsidR="00855EA4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855EA4" w:rsidRPr="003B1B7F" w:rsidRDefault="006E3FC5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Dean</w:t>
            </w:r>
          </w:p>
        </w:tc>
      </w:tr>
    </w:tbl>
    <w:p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6E3FC5" w:rsidRDefault="006E3FC5" w:rsidP="006E3FC5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The Head of Department (General Surgery and Allied) in a Tertiary Care Hospital is a leadership position responsible for overseeing and managing all aspects of the General Surgery and Allied services. This role requires a skilled and experienced surgeon with strong leadership abilities, a commitment to excellence in patient care, and a focus on fostering a collaborative and innovative environment within the department.</w:t>
            </w:r>
          </w:p>
          <w:p w:rsidR="00855EA4" w:rsidRPr="003B1B7F" w:rsidRDefault="00855EA4" w:rsidP="00C94E06">
            <w:pPr>
              <w:pStyle w:val="BodyText2"/>
              <w:spacing w:line="360" w:lineRule="auto"/>
              <w:ind w:left="360"/>
              <w:rPr>
                <w:rFonts w:ascii="Arial" w:hAnsi="Arial" w:cs="Arial"/>
                <w:i w:val="0"/>
                <w:iCs w:val="0"/>
                <w:sz w:val="20"/>
              </w:rPr>
            </w:pPr>
          </w:p>
        </w:tc>
      </w:tr>
      <w:tr w:rsidR="00855EA4" w:rsidRPr="003B1B7F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b/>
                <w:bCs/>
                <w:sz w:val="20"/>
              </w:rPr>
              <w:t>Leadership and Administration: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Provide visionary leadership to the Department of General Surgery and Allied, aligning departmental goals with the overall mission and strategic objectives of the hospital.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Oversee the day-to-day administrative functions, ensuring efficient and effective clinical operations.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Collaborate with other department heads and hospital leadership to enhance interdisciplinary cooperation.</w:t>
            </w:r>
          </w:p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b/>
                <w:bCs/>
                <w:sz w:val="20"/>
              </w:rPr>
              <w:t>Clinical Oversight: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Ensure the delivery of high-quality patient care services within the Department of General Surgery and Allied.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Monitor clinical outcomes, patient satisfaction, and compliance with established standards and protocols.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Lead initiatives to enhance clinical quality, patient safety, and the patient experience.</w:t>
            </w:r>
          </w:p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b/>
                <w:bCs/>
                <w:sz w:val="20"/>
              </w:rPr>
              <w:t>Faculty and Staff Management: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Recruit, develop, and retain qualified healthcare professionals, including surgeons, nurses, and allied health staff.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Conduct regular performance evaluations, provide constructive feedback, and support professional development opportunities.</w:t>
            </w:r>
          </w:p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b/>
                <w:bCs/>
                <w:sz w:val="20"/>
              </w:rPr>
              <w:t>Resource Management: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Optimize the allocation of resources, including staff, equipment, and facilities, to ensure efficient and effective surgical services.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Manage the departmental budget and contribute to financial planning initiatives.</w:t>
            </w:r>
          </w:p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b/>
                <w:bCs/>
                <w:sz w:val="20"/>
              </w:rPr>
              <w:t>Clinical Excellence: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Promote a culture of clinical excellence within the department, encouraging continuous improvement in surgical practices.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 xml:space="preserve">Facilitate the implementation of evidence-based surgical techniques and ensure </w:t>
            </w:r>
            <w:r w:rsidRPr="008D71D0">
              <w:rPr>
                <w:rFonts w:ascii="Arial" w:hAnsi="Arial" w:cs="Arial"/>
                <w:sz w:val="20"/>
              </w:rPr>
              <w:lastRenderedPageBreak/>
              <w:t>compliance with relevant clinical guidelines.</w:t>
            </w:r>
          </w:p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b/>
                <w:bCs/>
                <w:sz w:val="20"/>
              </w:rPr>
              <w:t>Quality Improvement Initiatives: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Spearhead quality improvement initiatives within the Department of General Surgery and Allied, participating in hospital-wide quality improvement programs.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Monitor and analyze key performance indicators, implementing corrective actions as needed.</w:t>
            </w:r>
          </w:p>
          <w:p w:rsidR="008D71D0" w:rsidRPr="008D71D0" w:rsidRDefault="008D71D0" w:rsidP="008D71D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b/>
                <w:bCs/>
                <w:sz w:val="20"/>
              </w:rPr>
              <w:t>Collaboration and Communication: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Collaborate with other departments to enhance patient care coordination and interdisciplinary communication.</w:t>
            </w:r>
          </w:p>
          <w:p w:rsidR="008D71D0" w:rsidRPr="008D71D0" w:rsidRDefault="008D71D0" w:rsidP="008D71D0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sz w:val="20"/>
              </w:rPr>
            </w:pPr>
            <w:r w:rsidRPr="008D71D0">
              <w:rPr>
                <w:rFonts w:ascii="Arial" w:hAnsi="Arial" w:cs="Arial"/>
                <w:sz w:val="20"/>
              </w:rPr>
              <w:t>Foster open communication channels within the department and with hospital leadership</w:t>
            </w:r>
            <w:r w:rsidRPr="008D71D0">
              <w:rPr>
                <w:sz w:val="20"/>
              </w:rPr>
              <w:t>.</w:t>
            </w:r>
          </w:p>
          <w:p w:rsidR="00855EA4" w:rsidRPr="000741D1" w:rsidRDefault="00855EA4" w:rsidP="006E3FC5">
            <w:pPr>
              <w:pStyle w:val="BodyText2"/>
              <w:ind w:left="360"/>
              <w:rPr>
                <w:rFonts w:ascii="Arial" w:hAnsi="Arial" w:cs="Arial"/>
                <w:i w:val="0"/>
                <w:sz w:val="20"/>
              </w:rPr>
            </w:pPr>
          </w:p>
        </w:tc>
      </w:tr>
      <w:tr w:rsidR="003B1B7F" w:rsidRPr="003B1B7F" w:rsidTr="009700C2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:rsidR="00782457" w:rsidRPr="003B1B7F" w:rsidRDefault="00782457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:rsidR="00782457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Academic &amp; Professional Qualifications:</w:t>
            </w:r>
          </w:p>
          <w:p w:rsidR="00D10567" w:rsidRPr="007728CA" w:rsidRDefault="007728CA" w:rsidP="007728CA">
            <w:pPr>
              <w:numPr>
                <w:ilvl w:val="0"/>
                <w:numId w:val="17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 per PM&amp;DC </w:t>
            </w:r>
            <w:r w:rsidR="008D71D0" w:rsidRPr="008D71D0">
              <w:rPr>
                <w:rFonts w:ascii="Arial" w:hAnsi="Arial" w:cs="Arial"/>
                <w:sz w:val="20"/>
              </w:rPr>
              <w:t>regulation</w:t>
            </w:r>
            <w:r>
              <w:rPr>
                <w:rFonts w:ascii="Arial" w:hAnsi="Arial" w:cs="Arial"/>
                <w:sz w:val="20"/>
              </w:rPr>
              <w:t>s</w:t>
            </w:r>
          </w:p>
        </w:tc>
      </w:tr>
      <w:tr w:rsidR="003B1B7F" w:rsidRPr="003B1B7F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Related Experience:</w:t>
            </w:r>
          </w:p>
          <w:p w:rsidR="00727850" w:rsidRPr="003B1B7F" w:rsidRDefault="007728CA" w:rsidP="007728CA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As per PM&amp;DC </w:t>
            </w:r>
            <w:r w:rsidRPr="008D71D0">
              <w:rPr>
                <w:rFonts w:ascii="Arial" w:hAnsi="Arial" w:cs="Arial"/>
                <w:sz w:val="20"/>
              </w:rPr>
              <w:t>regulations</w:t>
            </w:r>
          </w:p>
        </w:tc>
      </w:tr>
      <w:tr w:rsidR="003B1B7F" w:rsidRPr="003B1B7F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:rsidR="00782457" w:rsidRPr="003B1B7F" w:rsidRDefault="00782457" w:rsidP="003B1B7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782457" w:rsidRPr="003B1B7F" w:rsidRDefault="00782457">
            <w:pPr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Skills/Competencies:</w:t>
            </w:r>
          </w:p>
          <w:p w:rsidR="00D10567" w:rsidRPr="007728CA" w:rsidRDefault="007728CA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7728CA">
              <w:rPr>
                <w:rFonts w:ascii="Arial" w:hAnsi="Arial" w:cs="Arial"/>
                <w:sz w:val="20"/>
              </w:rPr>
              <w:t>Management skills</w:t>
            </w:r>
          </w:p>
          <w:p w:rsidR="007728CA" w:rsidRPr="003B1B7F" w:rsidRDefault="007728CA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7728CA">
              <w:rPr>
                <w:rFonts w:ascii="Arial" w:hAnsi="Arial" w:cs="Arial"/>
                <w:sz w:val="20"/>
              </w:rPr>
              <w:t>Communication skills</w:t>
            </w:r>
          </w:p>
        </w:tc>
      </w:tr>
      <w:tr w:rsidR="00C94E06" w:rsidRPr="003B1B7F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:rsidR="00C94E06" w:rsidRPr="003B1B7F" w:rsidRDefault="00C94E06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Working Conditions:</w:t>
            </w:r>
          </w:p>
          <w:p w:rsidR="00C94E06" w:rsidRPr="003B1B7F" w:rsidRDefault="007728CA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 in office work environment</w:t>
            </w:r>
          </w:p>
        </w:tc>
      </w:tr>
      <w:tr w:rsidR="00C94E06" w:rsidRPr="003B1B7F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:rsidR="00C94E06" w:rsidRPr="003B1B7F" w:rsidRDefault="00C94E06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C94E06" w:rsidRPr="003B1B7F" w:rsidRDefault="00C94E06" w:rsidP="003B1B7F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3B1B7F">
              <w:rPr>
                <w:rFonts w:ascii="Arial" w:hAnsi="Arial" w:cs="Arial"/>
                <w:b/>
                <w:sz w:val="20"/>
              </w:rPr>
              <w:t>Physical Effort:</w:t>
            </w:r>
          </w:p>
          <w:p w:rsidR="00C94E06" w:rsidRPr="007728CA" w:rsidRDefault="007728CA" w:rsidP="00BE1A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7728CA">
              <w:rPr>
                <w:rFonts w:ascii="Arial" w:hAnsi="Arial" w:cs="Arial"/>
                <w:sz w:val="20"/>
              </w:rPr>
              <w:t>Take part in meetings,</w:t>
            </w:r>
            <w:r w:rsidR="00C369CA">
              <w:rPr>
                <w:rFonts w:ascii="Arial" w:hAnsi="Arial" w:cs="Arial"/>
                <w:sz w:val="20"/>
              </w:rPr>
              <w:t xml:space="preserve"> </w:t>
            </w:r>
            <w:r w:rsidRPr="007728CA">
              <w:rPr>
                <w:rFonts w:ascii="Arial" w:hAnsi="Arial" w:cs="Arial"/>
                <w:sz w:val="20"/>
              </w:rPr>
              <w:t>conferences</w:t>
            </w:r>
          </w:p>
        </w:tc>
      </w:tr>
    </w:tbl>
    <w:p w:rsidR="00C934A0" w:rsidRDefault="00C934A0" w:rsidP="00AC27AE">
      <w:pPr>
        <w:ind w:left="720"/>
        <w:rPr>
          <w:rFonts w:ascii="Arial" w:hAnsi="Arial" w:cs="Arial"/>
          <w:sz w:val="20"/>
        </w:rPr>
      </w:pPr>
    </w:p>
    <w:p w:rsidR="001706F7" w:rsidRDefault="001706F7" w:rsidP="00AC27AE">
      <w:pPr>
        <w:ind w:left="720"/>
        <w:rPr>
          <w:rFonts w:ascii="Arial" w:hAnsi="Arial" w:cs="Arial"/>
          <w:sz w:val="20"/>
        </w:rPr>
      </w:pPr>
    </w:p>
    <w:p w:rsidR="001706F7" w:rsidRDefault="001706F7" w:rsidP="00AC27AE">
      <w:pPr>
        <w:ind w:left="720"/>
        <w:rPr>
          <w:rFonts w:ascii="Arial" w:hAnsi="Arial" w:cs="Arial"/>
          <w:sz w:val="20"/>
        </w:rPr>
      </w:pPr>
    </w:p>
    <w:p w:rsidR="001706F7" w:rsidRDefault="001706F7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2"/>
        <w:gridCol w:w="3124"/>
        <w:gridCol w:w="2128"/>
        <w:gridCol w:w="1776"/>
        <w:gridCol w:w="1773"/>
      </w:tblGrid>
      <w:tr w:rsidR="007F796C" w:rsidRPr="003B1B7F" w:rsidTr="007F796C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F796C" w:rsidRPr="003B1B7F" w:rsidTr="007F796C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F796C" w:rsidRPr="003B1B7F" w:rsidTr="007F796C">
        <w:trPr>
          <w:trHeight w:val="625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F796C" w:rsidRPr="003B1B7F" w:rsidTr="007F796C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7F796C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7F796C" w:rsidRPr="0072082E" w:rsidRDefault="007F796C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301CDE" w:rsidRPr="0072082E" w:rsidRDefault="00301CDE" w:rsidP="00301CDE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301CDE" w:rsidRPr="0072082E" w:rsidRDefault="00301CDE" w:rsidP="00301CDE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301CDE" w:rsidRPr="00854C5A" w:rsidRDefault="00301CDE" w:rsidP="00301CDE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01CDE" w:rsidRPr="0072082E" w:rsidTr="00854C5A">
        <w:trPr>
          <w:trHeight w:val="558"/>
        </w:trPr>
        <w:tc>
          <w:tcPr>
            <w:tcW w:w="7344" w:type="dxa"/>
            <w:vAlign w:val="center"/>
          </w:tcPr>
          <w:p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lastRenderedPageBreak/>
              <w:t>Employee:</w:t>
            </w:r>
          </w:p>
        </w:tc>
        <w:tc>
          <w:tcPr>
            <w:tcW w:w="3440" w:type="dxa"/>
            <w:vAlign w:val="center"/>
          </w:tcPr>
          <w:p w:rsidR="00301CDE" w:rsidRPr="0072082E" w:rsidRDefault="00301CDE" w:rsidP="00AD56A5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</w:tr>
    </w:tbl>
    <w:p w:rsidR="00301CDE" w:rsidRDefault="00301CDE" w:rsidP="00AC27AE">
      <w:pPr>
        <w:ind w:left="720"/>
        <w:rPr>
          <w:rFonts w:ascii="Arial" w:hAnsi="Arial" w:cs="Arial"/>
          <w:sz w:val="20"/>
        </w:rPr>
      </w:pPr>
    </w:p>
    <w:p w:rsidR="007F796C" w:rsidRDefault="007F796C" w:rsidP="00AC27AE">
      <w:pPr>
        <w:ind w:left="720"/>
        <w:rPr>
          <w:rFonts w:ascii="Arial" w:hAnsi="Arial" w:cs="Arial"/>
          <w:sz w:val="20"/>
        </w:rPr>
      </w:pPr>
    </w:p>
    <w:p w:rsidR="007F796C" w:rsidRDefault="007F796C" w:rsidP="00AC27AE">
      <w:pPr>
        <w:ind w:left="720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683"/>
      </w:tblGrid>
      <w:tr w:rsidR="00EA5902" w:rsidRPr="0089282C" w:rsidTr="009700C2">
        <w:trPr>
          <w:trHeight w:val="377"/>
        </w:trPr>
        <w:tc>
          <w:tcPr>
            <w:tcW w:w="5000" w:type="pct"/>
            <w:shd w:val="clear" w:color="auto" w:fill="1F4E79" w:themeFill="accent1" w:themeFillShade="80"/>
            <w:vAlign w:val="center"/>
          </w:tcPr>
          <w:p w:rsidR="00EA5902" w:rsidRPr="0089282C" w:rsidRDefault="00EA5902" w:rsidP="00C405D9">
            <w:pPr>
              <w:rPr>
                <w:rFonts w:ascii="Arial" w:hAnsi="Arial" w:cs="Arial"/>
                <w:b/>
                <w:sz w:val="16"/>
              </w:rPr>
            </w:pPr>
            <w:r w:rsidRPr="0089282C">
              <w:rPr>
                <w:rFonts w:ascii="Arial" w:hAnsi="Arial" w:cs="Arial"/>
                <w:b/>
                <w:color w:val="FFFFFF" w:themeColor="background1"/>
                <w:sz w:val="16"/>
              </w:rPr>
              <w:t>Legends:</w:t>
            </w:r>
          </w:p>
        </w:tc>
      </w:tr>
      <w:tr w:rsidR="00EA5902" w:rsidRPr="0089282C" w:rsidTr="00EA5902">
        <w:trPr>
          <w:trHeight w:val="692"/>
        </w:trPr>
        <w:tc>
          <w:tcPr>
            <w:tcW w:w="5000" w:type="pct"/>
            <w:shd w:val="clear" w:color="auto" w:fill="EDEDED" w:themeFill="accent3" w:themeFillTint="33"/>
            <w:vAlign w:val="center"/>
          </w:tcPr>
          <w:p w:rsidR="00EA5902" w:rsidRPr="0089282C" w:rsidRDefault="00EA5902" w:rsidP="00C405D9">
            <w:pPr>
              <w:rPr>
                <w:rFonts w:ascii="Arial" w:hAnsi="Arial" w:cs="Arial"/>
                <w:b/>
                <w:sz w:val="16"/>
              </w:rPr>
            </w:pPr>
            <w:r w:rsidRPr="0089282C">
              <w:rPr>
                <w:rFonts w:ascii="Arial" w:hAnsi="Arial" w:cs="Arial"/>
                <w:b/>
                <w:color w:val="C00000"/>
                <w:sz w:val="16"/>
              </w:rPr>
              <w:t xml:space="preserve">Note: </w:t>
            </w:r>
            <w:r w:rsidRPr="0089282C">
              <w:rPr>
                <w:rFonts w:ascii="Arial" w:hAnsi="Arial" w:cs="Arial"/>
                <w:b/>
                <w:color w:val="C00000"/>
                <w:sz w:val="16"/>
              </w:rPr>
              <w:tab/>
              <w:t xml:space="preserve">The document is digitally prepared, reviewed and approved by competent authorities as mentioned above and does not </w:t>
            </w:r>
            <w:r w:rsidR="00854C5A">
              <w:rPr>
                <w:rFonts w:ascii="Arial" w:hAnsi="Arial" w:cs="Arial"/>
                <w:b/>
                <w:color w:val="C00000"/>
                <w:sz w:val="16"/>
              </w:rPr>
              <w:tab/>
            </w:r>
            <w:r w:rsidRPr="0089282C">
              <w:rPr>
                <w:rFonts w:ascii="Arial" w:hAnsi="Arial" w:cs="Arial"/>
                <w:b/>
                <w:color w:val="C00000"/>
                <w:sz w:val="16"/>
              </w:rPr>
              <w:t>require signatures.</w:t>
            </w:r>
          </w:p>
        </w:tc>
      </w:tr>
    </w:tbl>
    <w:p w:rsidR="00EA5902" w:rsidRPr="003B1B7F" w:rsidRDefault="00EA5902" w:rsidP="00AC27AE">
      <w:pPr>
        <w:ind w:left="720"/>
        <w:rPr>
          <w:rFonts w:ascii="Arial" w:hAnsi="Arial" w:cs="Arial"/>
          <w:sz w:val="20"/>
        </w:rPr>
      </w:pPr>
    </w:p>
    <w:sectPr w:rsidR="00EA5902" w:rsidRPr="003B1B7F" w:rsidSect="00AC27AE">
      <w:headerReference w:type="default" r:id="rId9"/>
      <w:footerReference w:type="default" r:id="rId10"/>
      <w:headerReference w:type="first" r:id="rId11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23" w:rsidRDefault="00C37023">
      <w:r>
        <w:separator/>
      </w:r>
    </w:p>
  </w:endnote>
  <w:endnote w:type="continuationSeparator" w:id="0">
    <w:p w:rsidR="00C37023" w:rsidRDefault="00C3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 w:rsidR="00C369CA"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oordinate with Respective DQL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6F1B57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="00301CDE"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FC0AF5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="00301CDE"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="00301CDE"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FC0AF5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3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23" w:rsidRDefault="00C37023">
      <w:r>
        <w:separator/>
      </w:r>
    </w:p>
  </w:footnote>
  <w:footnote w:type="continuationSeparator" w:id="0">
    <w:p w:rsidR="00C37023" w:rsidRDefault="00C37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1A1F06AB" wp14:editId="334F96E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>
            <w:rPr>
              <w:rFonts w:ascii="Arial" w:hAnsi="Arial" w:cs="Arial"/>
              <w:sz w:val="16"/>
            </w:rPr>
            <w:t>1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C369CA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301CDE" w:rsidP="000741D1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</w:t>
          </w:r>
          <w:r w:rsidR="000741D1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C369CA" w:rsidRDefault="00301CDE" w:rsidP="00301CDE">
          <w:pPr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 w:rsidRPr="00C369CA">
            <w:rPr>
              <w:rFonts w:ascii="Arial" w:hAnsi="Arial" w:cs="Arial"/>
              <w:color w:val="000000" w:themeColor="text1"/>
              <w:sz w:val="16"/>
              <w:szCs w:val="16"/>
            </w:rPr>
            <w:t>02-05-2022</w:t>
          </w:r>
        </w:p>
      </w:tc>
    </w:tr>
  </w:tbl>
  <w:p w:rsidR="00F84678" w:rsidRPr="009700C2" w:rsidRDefault="00C37023" w:rsidP="009700C2">
    <w:pPr>
      <w:pStyle w:val="Footer"/>
      <w:spacing w:line="360" w:lineRule="auto"/>
      <w:rPr>
        <w:sz w:val="15"/>
      </w:rPr>
    </w:pPr>
    <w:r>
      <w:rPr>
        <w:noProof/>
      </w:rPr>
      <w:pict>
        <v:line id="Straight Connector 4" o:spid="_x0000_s2050" style="position:absolute;z-index:251659264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</w:pict>
    </w:r>
    <w:r>
      <w:rPr>
        <w:noProof/>
      </w:rPr>
      <w:pict>
        <v:line id="Straight Connector 5" o:spid="_x0000_s2049" style="position:absolute;z-index:251660288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8755BF" w:rsidP="005A6E34">
    <w:pPr>
      <w:jc w:val="center"/>
    </w:pPr>
    <w:r>
      <w:rPr>
        <w:noProof/>
      </w:rPr>
      <w:drawing>
        <wp:inline distT="0" distB="0" distL="0" distR="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Compensation &amp; Benefits Divn.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833"/>
    <w:multiLevelType w:val="hybridMultilevel"/>
    <w:tmpl w:val="34DAE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42CCA"/>
    <w:multiLevelType w:val="hybridMultilevel"/>
    <w:tmpl w:val="18DC0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3276D"/>
    <w:multiLevelType w:val="hybridMultilevel"/>
    <w:tmpl w:val="98987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30247"/>
    <w:multiLevelType w:val="hybridMultilevel"/>
    <w:tmpl w:val="325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A7437A"/>
    <w:multiLevelType w:val="hybridMultilevel"/>
    <w:tmpl w:val="BDE4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097679"/>
    <w:multiLevelType w:val="hybridMultilevel"/>
    <w:tmpl w:val="A68AA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91C3C"/>
    <w:multiLevelType w:val="multilevel"/>
    <w:tmpl w:val="C3645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3DAA54DB"/>
    <w:multiLevelType w:val="hybridMultilevel"/>
    <w:tmpl w:val="18968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9D4A47"/>
    <w:multiLevelType w:val="hybridMultilevel"/>
    <w:tmpl w:val="7C0A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2361C"/>
    <w:multiLevelType w:val="hybridMultilevel"/>
    <w:tmpl w:val="218A0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04280"/>
    <w:multiLevelType w:val="hybridMultilevel"/>
    <w:tmpl w:val="CDAA9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05D63"/>
    <w:multiLevelType w:val="hybridMultilevel"/>
    <w:tmpl w:val="C8B8B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99312AC"/>
    <w:multiLevelType w:val="hybridMultilevel"/>
    <w:tmpl w:val="0EF8B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F0437"/>
    <w:multiLevelType w:val="hybridMultilevel"/>
    <w:tmpl w:val="AC20C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D00FB4"/>
    <w:multiLevelType w:val="hybridMultilevel"/>
    <w:tmpl w:val="33B4F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F2457F"/>
    <w:multiLevelType w:val="multilevel"/>
    <w:tmpl w:val="DC0C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783C1A"/>
    <w:multiLevelType w:val="hybridMultilevel"/>
    <w:tmpl w:val="DB561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0"/>
  </w:num>
  <w:num w:numId="8">
    <w:abstractNumId w:val="10"/>
  </w:num>
  <w:num w:numId="9">
    <w:abstractNumId w:val="16"/>
  </w:num>
  <w:num w:numId="10">
    <w:abstractNumId w:val="15"/>
  </w:num>
  <w:num w:numId="11">
    <w:abstractNumId w:val="11"/>
  </w:num>
  <w:num w:numId="12">
    <w:abstractNumId w:val="4"/>
  </w:num>
  <w:num w:numId="13">
    <w:abstractNumId w:val="5"/>
  </w:num>
  <w:num w:numId="14">
    <w:abstractNumId w:val="17"/>
  </w:num>
  <w:num w:numId="15">
    <w:abstractNumId w:val="2"/>
  </w:num>
  <w:num w:numId="16">
    <w:abstractNumId w:val="8"/>
  </w:num>
  <w:num w:numId="17">
    <w:abstractNumId w:val="6"/>
  </w:num>
  <w:num w:numId="18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E34"/>
    <w:rsid w:val="00020F6C"/>
    <w:rsid w:val="000536E0"/>
    <w:rsid w:val="000741D1"/>
    <w:rsid w:val="000758E5"/>
    <w:rsid w:val="000A19F6"/>
    <w:rsid w:val="000B1342"/>
    <w:rsid w:val="000B52BC"/>
    <w:rsid w:val="000E1D47"/>
    <w:rsid w:val="000F0973"/>
    <w:rsid w:val="000F0C51"/>
    <w:rsid w:val="00111658"/>
    <w:rsid w:val="00115094"/>
    <w:rsid w:val="001222A2"/>
    <w:rsid w:val="001233C6"/>
    <w:rsid w:val="00133FC3"/>
    <w:rsid w:val="00157190"/>
    <w:rsid w:val="001706F7"/>
    <w:rsid w:val="00175745"/>
    <w:rsid w:val="00177E6E"/>
    <w:rsid w:val="00196316"/>
    <w:rsid w:val="001A6874"/>
    <w:rsid w:val="001C0060"/>
    <w:rsid w:val="001C3122"/>
    <w:rsid w:val="001E5F89"/>
    <w:rsid w:val="001F647F"/>
    <w:rsid w:val="00201387"/>
    <w:rsid w:val="00214686"/>
    <w:rsid w:val="0022432F"/>
    <w:rsid w:val="00260E7F"/>
    <w:rsid w:val="00266479"/>
    <w:rsid w:val="002B1857"/>
    <w:rsid w:val="002E0822"/>
    <w:rsid w:val="002E5262"/>
    <w:rsid w:val="00301CDE"/>
    <w:rsid w:val="00311600"/>
    <w:rsid w:val="003306A6"/>
    <w:rsid w:val="00355539"/>
    <w:rsid w:val="003701B3"/>
    <w:rsid w:val="00395D65"/>
    <w:rsid w:val="003A244E"/>
    <w:rsid w:val="003A5419"/>
    <w:rsid w:val="003B1B7F"/>
    <w:rsid w:val="00411F72"/>
    <w:rsid w:val="00427695"/>
    <w:rsid w:val="00436FF4"/>
    <w:rsid w:val="00446A11"/>
    <w:rsid w:val="00455276"/>
    <w:rsid w:val="00457B81"/>
    <w:rsid w:val="00494212"/>
    <w:rsid w:val="00496EC9"/>
    <w:rsid w:val="004E42A4"/>
    <w:rsid w:val="004E7289"/>
    <w:rsid w:val="004F65CF"/>
    <w:rsid w:val="005057B9"/>
    <w:rsid w:val="00506367"/>
    <w:rsid w:val="00526B7D"/>
    <w:rsid w:val="0057428A"/>
    <w:rsid w:val="005A18DA"/>
    <w:rsid w:val="005A6E34"/>
    <w:rsid w:val="005B1FCF"/>
    <w:rsid w:val="005B7F97"/>
    <w:rsid w:val="005C60AB"/>
    <w:rsid w:val="005D3DC3"/>
    <w:rsid w:val="005E7A16"/>
    <w:rsid w:val="0060235E"/>
    <w:rsid w:val="00602D97"/>
    <w:rsid w:val="00603059"/>
    <w:rsid w:val="00607B15"/>
    <w:rsid w:val="006362F7"/>
    <w:rsid w:val="00682E92"/>
    <w:rsid w:val="006C6244"/>
    <w:rsid w:val="006E3FC5"/>
    <w:rsid w:val="006F1B57"/>
    <w:rsid w:val="006F4BF7"/>
    <w:rsid w:val="00715BEE"/>
    <w:rsid w:val="00727850"/>
    <w:rsid w:val="00736680"/>
    <w:rsid w:val="0075001F"/>
    <w:rsid w:val="007637E5"/>
    <w:rsid w:val="00770B3C"/>
    <w:rsid w:val="007728CA"/>
    <w:rsid w:val="00781331"/>
    <w:rsid w:val="00782457"/>
    <w:rsid w:val="007A2B4E"/>
    <w:rsid w:val="007B238E"/>
    <w:rsid w:val="007C379F"/>
    <w:rsid w:val="007F6E7E"/>
    <w:rsid w:val="007F796C"/>
    <w:rsid w:val="008335CA"/>
    <w:rsid w:val="0084798A"/>
    <w:rsid w:val="00854C5A"/>
    <w:rsid w:val="00855EA4"/>
    <w:rsid w:val="00862625"/>
    <w:rsid w:val="00863CFF"/>
    <w:rsid w:val="008705CF"/>
    <w:rsid w:val="008755BF"/>
    <w:rsid w:val="008A6952"/>
    <w:rsid w:val="008D6BDE"/>
    <w:rsid w:val="008D71D0"/>
    <w:rsid w:val="0094080D"/>
    <w:rsid w:val="00954E13"/>
    <w:rsid w:val="00961FAD"/>
    <w:rsid w:val="0096721E"/>
    <w:rsid w:val="009700C2"/>
    <w:rsid w:val="009B0CEE"/>
    <w:rsid w:val="009D1C99"/>
    <w:rsid w:val="009F6CBA"/>
    <w:rsid w:val="00A25A08"/>
    <w:rsid w:val="00A41334"/>
    <w:rsid w:val="00A43DED"/>
    <w:rsid w:val="00A50FEA"/>
    <w:rsid w:val="00A521EF"/>
    <w:rsid w:val="00A574E6"/>
    <w:rsid w:val="00A83EA1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C0411"/>
    <w:rsid w:val="00BE1AF5"/>
    <w:rsid w:val="00BF187A"/>
    <w:rsid w:val="00C036D5"/>
    <w:rsid w:val="00C04C49"/>
    <w:rsid w:val="00C2517B"/>
    <w:rsid w:val="00C339A5"/>
    <w:rsid w:val="00C369CA"/>
    <w:rsid w:val="00C37023"/>
    <w:rsid w:val="00C47F0E"/>
    <w:rsid w:val="00C633E9"/>
    <w:rsid w:val="00C6399A"/>
    <w:rsid w:val="00C934A0"/>
    <w:rsid w:val="00C94E06"/>
    <w:rsid w:val="00CB7C4A"/>
    <w:rsid w:val="00CD1E49"/>
    <w:rsid w:val="00CF4805"/>
    <w:rsid w:val="00D10567"/>
    <w:rsid w:val="00D14690"/>
    <w:rsid w:val="00D278EE"/>
    <w:rsid w:val="00D341D6"/>
    <w:rsid w:val="00D9172E"/>
    <w:rsid w:val="00DE53FF"/>
    <w:rsid w:val="00DF03AB"/>
    <w:rsid w:val="00DF323B"/>
    <w:rsid w:val="00E06A3B"/>
    <w:rsid w:val="00E45488"/>
    <w:rsid w:val="00E65C5E"/>
    <w:rsid w:val="00E843CC"/>
    <w:rsid w:val="00EA5902"/>
    <w:rsid w:val="00EB77EC"/>
    <w:rsid w:val="00EC6959"/>
    <w:rsid w:val="00ED299A"/>
    <w:rsid w:val="00EE4548"/>
    <w:rsid w:val="00EE7328"/>
    <w:rsid w:val="00F25224"/>
    <w:rsid w:val="00F26556"/>
    <w:rsid w:val="00F45F19"/>
    <w:rsid w:val="00F619ED"/>
    <w:rsid w:val="00F84678"/>
    <w:rsid w:val="00F93D54"/>
    <w:rsid w:val="00FA784D"/>
    <w:rsid w:val="00FC0AF5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19ED"/>
    <w:rPr>
      <w:sz w:val="31"/>
    </w:rPr>
  </w:style>
  <w:style w:type="paragraph" w:styleId="Heading1">
    <w:name w:val="heading 1"/>
    <w:basedOn w:val="Normal"/>
    <w:next w:val="Normal"/>
    <w:qFormat/>
    <w:rsid w:val="00F619ED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rsid w:val="00F619E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619ED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F619ED"/>
    <w:pPr>
      <w:keepNext/>
      <w:outlineLvl w:val="3"/>
    </w:pPr>
    <w:rPr>
      <w:rFonts w:ascii="Umbra BT" w:hAnsi="Umbra BT"/>
      <w:sz w:val="48"/>
    </w:rPr>
  </w:style>
  <w:style w:type="paragraph" w:styleId="Heading5">
    <w:name w:val="heading 5"/>
    <w:basedOn w:val="Normal"/>
    <w:next w:val="Normal"/>
    <w:qFormat/>
    <w:rsid w:val="00F619ED"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rsid w:val="00F619ED"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619ED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rsid w:val="00F619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619ED"/>
  </w:style>
  <w:style w:type="paragraph" w:styleId="BodyText">
    <w:name w:val="Body Text"/>
    <w:basedOn w:val="Normal"/>
    <w:rsid w:val="00F619ED"/>
    <w:rPr>
      <w:sz w:val="20"/>
    </w:rPr>
  </w:style>
  <w:style w:type="paragraph" w:styleId="BodyText2">
    <w:name w:val="Body Text 2"/>
    <w:basedOn w:val="Normal"/>
    <w:rsid w:val="00F619ED"/>
    <w:rPr>
      <w:i/>
      <w:iCs/>
      <w:sz w:val="28"/>
    </w:rPr>
  </w:style>
  <w:style w:type="paragraph" w:styleId="BodyText3">
    <w:name w:val="Body Text 3"/>
    <w:basedOn w:val="Normal"/>
    <w:rsid w:val="00F619ED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D4185-DE4A-4E67-BE28-4E5580CF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25</cp:revision>
  <cp:lastPrinted>2024-12-06T18:27:00Z</cp:lastPrinted>
  <dcterms:created xsi:type="dcterms:W3CDTF">2018-09-05T11:03:00Z</dcterms:created>
  <dcterms:modified xsi:type="dcterms:W3CDTF">2024-12-06T18:27:00Z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